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A67B" w14:textId="77777777" w:rsidR="0010017D" w:rsidRPr="00237DE5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 w:rsidRPr="00237DE5">
        <w:rPr>
          <w:rFonts w:ascii="Arial" w:hAnsi="Arial" w:cs="Arial"/>
          <w:b/>
          <w:bCs/>
          <w:lang w:val="es-ES"/>
        </w:rPr>
        <w:t xml:space="preserve">Aquí tienes parte de la letra de Pedro Navaja, de Rubén </w:t>
      </w:r>
      <w:proofErr w:type="spellStart"/>
      <w:r w:rsidRPr="00237DE5">
        <w:rPr>
          <w:rFonts w:ascii="Arial" w:hAnsi="Arial" w:cs="Arial"/>
          <w:b/>
          <w:bCs/>
          <w:lang w:val="es-ES"/>
        </w:rPr>
        <w:t>Blades</w:t>
      </w:r>
      <w:proofErr w:type="spellEnd"/>
      <w:r w:rsidRPr="00237DE5">
        <w:rPr>
          <w:rFonts w:ascii="Arial" w:hAnsi="Arial" w:cs="Arial"/>
          <w:b/>
          <w:bCs/>
          <w:lang w:val="es-ES"/>
        </w:rPr>
        <w:t xml:space="preserve">.  </w:t>
      </w:r>
    </w:p>
    <w:p w14:paraId="147575DB" w14:textId="77777777" w:rsidR="0010017D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79371CBC" w14:textId="77777777" w:rsidR="0010017D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Quiero que, antes de escucharla, rellenes los espacios en blanco, para lo cual lo único que necesitas es recordar la siguiente regla gramatical:</w:t>
      </w:r>
    </w:p>
    <w:p w14:paraId="525651C1" w14:textId="77777777" w:rsidR="0010017D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548B43E3" w14:textId="77777777" w:rsidR="0010017D" w:rsidRDefault="00DF44B2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BDF56" wp14:editId="0393D3AE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143500" cy="4572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ADC0" w14:textId="1F33414C" w:rsidR="003A7301" w:rsidRDefault="003A7301">
                            <w:r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  <w:t xml:space="preserve">Uno de los principales usos de la preposición </w:t>
                            </w:r>
                            <w:r w:rsidRPr="00237DE5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  <w:t xml:space="preserve"> es el de presentar el objetivo o la finalidad de una acción. Ejemplos: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45pt;margin-top:2pt;width:40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" filled="f" stroked="f">
                <v:textbox>
                  <w:txbxContent>
                    <w:p w14:paraId="49F7ADC0" w14:textId="1F33414C" w:rsidR="003A7301" w:rsidRDefault="003A7301">
                      <w:r>
                        <w:rPr>
                          <w:rFonts w:ascii="Arial" w:hAnsi="Arial" w:cs="Arial"/>
                          <w:bCs/>
                          <w:lang w:val="es-ES"/>
                        </w:rPr>
                        <w:t xml:space="preserve">Uno de los principales usos de la preposición </w:t>
                      </w:r>
                      <w:r w:rsidRPr="00237DE5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para</w:t>
                      </w:r>
                      <w:r>
                        <w:rPr>
                          <w:rFonts w:ascii="Arial" w:hAnsi="Arial" w:cs="Arial"/>
                          <w:bCs/>
                          <w:lang w:val="es-ES"/>
                        </w:rPr>
                        <w:t xml:space="preserve"> es el de presentar el objetivo o la finalidad de una acción. Ejemplos: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0000"/>
          <w:lang w:val="es-ES"/>
        </w:rPr>
        <w:drawing>
          <wp:inline distT="0" distB="0" distL="0" distR="0" wp14:anchorId="592C6598" wp14:editId="17425894">
            <wp:extent cx="573949" cy="410845"/>
            <wp:effectExtent l="0" t="0" r="1079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7" cy="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lang w:val="es-ES"/>
        </w:rPr>
        <w:t xml:space="preserve"> </w:t>
      </w:r>
    </w:p>
    <w:p w14:paraId="7DB82F15" w14:textId="77777777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1DF32DBF" w14:textId="02B66E73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EFDE" wp14:editId="0D9B0A2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3" name="Estrella de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3" o:spid="_x0000_s1026" style="position:absolute;margin-left:0;margin-top:9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Cs/>
          <w:lang w:val="es-ES"/>
        </w:rPr>
        <w:t xml:space="preserve"> Vengo</w:t>
      </w:r>
      <w:r w:rsidR="00DC2DE1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a clase </w:t>
      </w:r>
      <w:r w:rsidRPr="003A7301">
        <w:rPr>
          <w:rFonts w:ascii="Arial" w:hAnsi="Arial" w:cs="Arial"/>
          <w:b/>
          <w:bCs/>
          <w:color w:val="C0504D" w:themeColor="accent2"/>
          <w:lang w:val="es-ES"/>
        </w:rPr>
        <w:t>para mejorar</w:t>
      </w:r>
      <w:r>
        <w:rPr>
          <w:rFonts w:ascii="Arial" w:hAnsi="Arial" w:cs="Arial"/>
          <w:bCs/>
          <w:lang w:val="es-ES"/>
        </w:rPr>
        <w:t xml:space="preserve"> mi español.  </w:t>
      </w:r>
    </w:p>
    <w:p w14:paraId="152EA845" w14:textId="6D90FE44" w:rsidR="00237DE5" w:rsidRPr="003A7301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C0504D" w:themeColor="accent2"/>
          <w:lang w:val="es-ES"/>
        </w:rPr>
      </w:pPr>
      <w:r>
        <w:rPr>
          <w:rFonts w:ascii="Arial" w:hAnsi="Arial" w:cs="Arial"/>
          <w:bCs/>
          <w:lang w:val="es-ES"/>
        </w:rPr>
        <w:t>Yo vengo/ yo quiero mejor mi español.</w:t>
      </w:r>
      <w:r w:rsidR="003A7301">
        <w:rPr>
          <w:rFonts w:ascii="Arial" w:hAnsi="Arial" w:cs="Arial"/>
          <w:bCs/>
          <w:lang w:val="es-ES"/>
        </w:rPr>
        <w:t xml:space="preserve"> En este caso: </w:t>
      </w:r>
      <w:r w:rsidR="003A7301" w:rsidRPr="003A7301">
        <w:rPr>
          <w:rFonts w:ascii="Arial" w:hAnsi="Arial" w:cs="Arial"/>
          <w:b/>
          <w:bCs/>
          <w:color w:val="C0504D" w:themeColor="accent2"/>
          <w:lang w:val="es-ES"/>
        </w:rPr>
        <w:t>para + infinitivo</w:t>
      </w:r>
    </w:p>
    <w:p w14:paraId="39FA152A" w14:textId="77777777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4A0ACBA4" w14:textId="77777777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0CF89" wp14:editId="3E86870C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5" name="Estrella de 5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5" o:spid="_x0000_s1026" style="position:absolute;margin-left:0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Cs/>
          <w:lang w:val="es-ES"/>
        </w:rPr>
        <w:t xml:space="preserve">  </w:t>
      </w:r>
      <w:r w:rsidRPr="009E1EC9">
        <w:rPr>
          <w:rFonts w:ascii="Arial" w:hAnsi="Arial" w:cs="Arial"/>
          <w:b/>
          <w:bCs/>
          <w:color w:val="4F81BD" w:themeColor="accent1"/>
          <w:lang w:val="es-ES"/>
        </w:rPr>
        <w:t>La profesora prepara</w:t>
      </w:r>
      <w:r>
        <w:rPr>
          <w:rFonts w:ascii="Arial" w:hAnsi="Arial" w:cs="Arial"/>
          <w:bCs/>
          <w:lang w:val="es-ES"/>
        </w:rPr>
        <w:t xml:space="preserve"> un ejercicio </w:t>
      </w:r>
      <w:r w:rsidRPr="009E1EC9">
        <w:rPr>
          <w:rFonts w:ascii="Arial" w:hAnsi="Arial" w:cs="Arial"/>
          <w:b/>
          <w:bCs/>
          <w:color w:val="F79646" w:themeColor="accent6"/>
          <w:lang w:val="es-ES"/>
        </w:rPr>
        <w:t>para que los estudiantes lo hagamos</w:t>
      </w:r>
      <w:r>
        <w:rPr>
          <w:rFonts w:ascii="Arial" w:hAnsi="Arial" w:cs="Arial"/>
          <w:bCs/>
          <w:lang w:val="es-ES"/>
        </w:rPr>
        <w:t xml:space="preserve">. </w:t>
      </w:r>
    </w:p>
    <w:p w14:paraId="4D0CFC1E" w14:textId="77777777" w:rsidR="003A7301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El sujeto de la oración principal</w:t>
      </w:r>
      <w:r w:rsidR="00DF44B2">
        <w:rPr>
          <w:rFonts w:ascii="Arial" w:hAnsi="Arial" w:cs="Arial"/>
          <w:bCs/>
          <w:lang w:val="es-ES"/>
        </w:rPr>
        <w:t xml:space="preserve"> (</w:t>
      </w:r>
      <w:r w:rsidR="00DF44B2" w:rsidRPr="009E1EC9">
        <w:rPr>
          <w:rFonts w:ascii="Arial" w:hAnsi="Arial" w:cs="Arial"/>
          <w:b/>
          <w:bCs/>
          <w:color w:val="4F81BD" w:themeColor="accent1"/>
          <w:lang w:val="es-ES"/>
        </w:rPr>
        <w:t>la profesora</w:t>
      </w:r>
      <w:r w:rsidR="00DF44B2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 xml:space="preserve"> y el de la subordinada </w:t>
      </w:r>
      <w:r w:rsidR="00DF44B2">
        <w:rPr>
          <w:rFonts w:ascii="Arial" w:hAnsi="Arial" w:cs="Arial"/>
          <w:bCs/>
          <w:lang w:val="es-ES"/>
        </w:rPr>
        <w:t>(</w:t>
      </w:r>
      <w:r w:rsidR="00DF44B2" w:rsidRPr="009E1EC9">
        <w:rPr>
          <w:rFonts w:ascii="Arial" w:hAnsi="Arial" w:cs="Arial"/>
          <w:b/>
          <w:bCs/>
          <w:color w:val="F79646" w:themeColor="accent6"/>
          <w:lang w:val="es-ES"/>
        </w:rPr>
        <w:t>nosotros</w:t>
      </w:r>
      <w:r w:rsidR="00DF44B2">
        <w:rPr>
          <w:rFonts w:ascii="Arial" w:hAnsi="Arial" w:cs="Arial"/>
          <w:bCs/>
          <w:lang w:val="es-ES"/>
        </w:rPr>
        <w:t xml:space="preserve">) </w:t>
      </w:r>
      <w:r>
        <w:rPr>
          <w:rFonts w:ascii="Arial" w:hAnsi="Arial" w:cs="Arial"/>
          <w:bCs/>
          <w:lang w:val="es-ES"/>
        </w:rPr>
        <w:t>no es el mismo.</w:t>
      </w:r>
      <w:r w:rsidR="003A7301">
        <w:rPr>
          <w:rFonts w:ascii="Arial" w:hAnsi="Arial" w:cs="Arial"/>
          <w:bCs/>
          <w:lang w:val="es-ES"/>
        </w:rPr>
        <w:t xml:space="preserve"> </w:t>
      </w:r>
    </w:p>
    <w:p w14:paraId="1B333530" w14:textId="5FF0D815" w:rsidR="00237DE5" w:rsidRDefault="003A7301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En este caso: </w:t>
      </w:r>
      <w:r w:rsidRPr="003A7301">
        <w:rPr>
          <w:rFonts w:ascii="Arial" w:hAnsi="Arial" w:cs="Arial"/>
          <w:b/>
          <w:bCs/>
          <w:color w:val="C0504D" w:themeColor="accent2"/>
          <w:lang w:val="es-ES"/>
        </w:rPr>
        <w:t xml:space="preserve">para + </w:t>
      </w:r>
      <w:r w:rsidRPr="009E1EC9">
        <w:rPr>
          <w:rFonts w:ascii="Arial" w:hAnsi="Arial" w:cs="Arial"/>
          <w:b/>
          <w:bCs/>
          <w:color w:val="F79646" w:themeColor="accent6"/>
          <w:lang w:val="es-ES"/>
        </w:rPr>
        <w:t xml:space="preserve">sujeto de la subordinada </w:t>
      </w:r>
      <w:r w:rsidRPr="009E1EC9">
        <w:rPr>
          <w:rFonts w:ascii="Arial" w:hAnsi="Arial" w:cs="Arial"/>
          <w:b/>
          <w:bCs/>
          <w:color w:val="C0504D" w:themeColor="accent2"/>
          <w:lang w:val="es-ES"/>
        </w:rPr>
        <w:t>+ subjuntivo</w:t>
      </w:r>
      <w:r>
        <w:rPr>
          <w:rFonts w:ascii="Arial" w:hAnsi="Arial" w:cs="Arial"/>
          <w:bCs/>
          <w:lang w:val="es-ES"/>
        </w:rPr>
        <w:t>.</w:t>
      </w:r>
    </w:p>
    <w:p w14:paraId="3E27940D" w14:textId="77777777" w:rsidR="003A7301" w:rsidRPr="0010017D" w:rsidRDefault="003A7301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168C276A" w14:textId="77777777" w:rsidR="00DF44B2" w:rsidRDefault="00FF0875" w:rsidP="003A73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s-ES"/>
        </w:rPr>
      </w:pPr>
      <w:r w:rsidRPr="00237DE5">
        <w:rPr>
          <w:rFonts w:ascii="Arial" w:hAnsi="Arial" w:cs="Arial"/>
          <w:b/>
          <w:bCs/>
          <w:i/>
          <w:lang w:val="es-ES"/>
        </w:rPr>
        <w:t>Pedro Navaja</w:t>
      </w:r>
    </w:p>
    <w:p w14:paraId="5C52D7B4" w14:textId="77777777" w:rsidR="003A7301" w:rsidRPr="00DF44B2" w:rsidRDefault="003A7301" w:rsidP="003A73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s-ES"/>
        </w:rPr>
      </w:pPr>
    </w:p>
    <w:p w14:paraId="19D0D119" w14:textId="77777777" w:rsidR="00FF0875" w:rsidRPr="0010017D" w:rsidRDefault="00FF0875" w:rsidP="003A730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Por la esquina del viejo barrio lo vi pasar, </w:t>
      </w:r>
    </w:p>
    <w:p w14:paraId="7AF25969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con el </w:t>
      </w:r>
      <w:proofErr w:type="spellStart"/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tumbao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que tienen los </w:t>
      </w:r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guapos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al caminar, </w:t>
      </w:r>
    </w:p>
    <w:p w14:paraId="3E5D0D3A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las manos siempre dentro 'el bolsillo de su gabán </w:t>
      </w:r>
    </w:p>
    <w:p w14:paraId="12D13C1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237DE5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237DE5">
        <w:rPr>
          <w:rFonts w:ascii="Arial" w:hAnsi="Arial" w:cs="Arial"/>
          <w:bCs/>
          <w:sz w:val="22"/>
          <w:szCs w:val="22"/>
          <w:lang w:val="es-ES"/>
        </w:rPr>
        <w:t>' que</w:t>
      </w:r>
      <w:r w:rsidR="00DF44B2">
        <w:rPr>
          <w:rFonts w:ascii="Arial" w:hAnsi="Arial" w:cs="Arial"/>
          <w:bCs/>
          <w:sz w:val="22"/>
          <w:szCs w:val="22"/>
          <w:lang w:val="es-ES"/>
        </w:rPr>
        <w:t xml:space="preserve"> no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237DE5" w:rsidRPr="00237DE5">
        <w:rPr>
          <w:rFonts w:ascii="Arial" w:hAnsi="Arial" w:cs="Arial"/>
          <w:bCs/>
          <w:sz w:val="22"/>
          <w:szCs w:val="22"/>
          <w:lang w:val="es-ES"/>
        </w:rPr>
        <w:t xml:space="preserve">(otras </w:t>
      </w:r>
      <w:r w:rsidR="00DF44B2">
        <w:rPr>
          <w:rFonts w:ascii="Arial" w:hAnsi="Arial" w:cs="Arial"/>
          <w:bCs/>
          <w:sz w:val="22"/>
          <w:szCs w:val="22"/>
          <w:lang w:val="es-ES"/>
        </w:rPr>
        <w:t>personas/ saber) _____________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en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cuál de ellas lleva el puñal. </w:t>
      </w:r>
    </w:p>
    <w:p w14:paraId="7FFC20C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Usa un sombrero de ala ancha de medio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la'o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14:paraId="0681DF3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zapatillas por si hay problema </w:t>
      </w:r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salir </w:t>
      </w:r>
      <w:proofErr w:type="spellStart"/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vola'o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</w:t>
      </w:r>
    </w:p>
    <w:p w14:paraId="3F5C022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lentes oscuros </w:t>
      </w:r>
      <w:proofErr w:type="spellStart"/>
      <w:r w:rsidRPr="00237DE5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237DE5">
        <w:rPr>
          <w:rFonts w:ascii="Arial" w:hAnsi="Arial" w:cs="Arial"/>
          <w:bCs/>
          <w:sz w:val="22"/>
          <w:szCs w:val="22"/>
          <w:lang w:val="es-ES"/>
        </w:rPr>
        <w:t>' que</w:t>
      </w:r>
      <w:r w:rsidR="00DF44B2">
        <w:rPr>
          <w:rFonts w:ascii="Arial" w:hAnsi="Arial" w:cs="Arial"/>
          <w:bCs/>
          <w:sz w:val="22"/>
          <w:szCs w:val="22"/>
          <w:lang w:val="es-ES"/>
        </w:rPr>
        <w:t xml:space="preserve"> no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237DE5" w:rsidRPr="00237DE5">
        <w:rPr>
          <w:rFonts w:ascii="Arial" w:hAnsi="Arial" w:cs="Arial"/>
          <w:bCs/>
          <w:sz w:val="22"/>
          <w:szCs w:val="22"/>
          <w:lang w:val="es-ES"/>
        </w:rPr>
        <w:t>(otras personas/ saber) __________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qué está mirando </w:t>
      </w:r>
    </w:p>
    <w:p w14:paraId="47CAE06A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un diente de oro que cuando ríe se ve brillando. </w:t>
      </w:r>
    </w:p>
    <w:p w14:paraId="4D102B5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Como a tres cuadras de aquella esquina una mujer </w:t>
      </w:r>
    </w:p>
    <w:p w14:paraId="005B3A2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va recorriendo la acera entera por quinta vez </w:t>
      </w:r>
    </w:p>
    <w:p w14:paraId="46D23DE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en un zaguán entra y se da un trago para </w:t>
      </w:r>
      <w:r w:rsidR="00DF44B2">
        <w:rPr>
          <w:rFonts w:ascii="Arial" w:hAnsi="Arial" w:cs="Arial"/>
          <w:bCs/>
          <w:sz w:val="22"/>
          <w:szCs w:val="22"/>
          <w:lang w:val="es-ES"/>
        </w:rPr>
        <w:t>(la mujer/ olvidar) _______________</w:t>
      </w:r>
    </w:p>
    <w:p w14:paraId="0A9CF9E6" w14:textId="6BCD8B8A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 el día está flojo y que no hay clientes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</w:t>
      </w:r>
      <w:r w:rsidR="005D390E">
        <w:rPr>
          <w:rFonts w:ascii="Arial" w:hAnsi="Arial" w:cs="Arial"/>
          <w:bCs/>
          <w:sz w:val="22"/>
          <w:szCs w:val="22"/>
          <w:lang w:val="es-ES"/>
        </w:rPr>
        <w:t xml:space="preserve">(la mujer/ </w:t>
      </w:r>
      <w:r w:rsidR="005D2C16">
        <w:rPr>
          <w:rFonts w:ascii="Arial" w:hAnsi="Arial" w:cs="Arial"/>
          <w:bCs/>
          <w:sz w:val="22"/>
          <w:szCs w:val="22"/>
          <w:lang w:val="es-ES"/>
        </w:rPr>
        <w:t>trabajar</w:t>
      </w:r>
      <w:r w:rsidR="005D390E">
        <w:rPr>
          <w:rFonts w:ascii="Arial" w:hAnsi="Arial" w:cs="Arial"/>
          <w:bCs/>
          <w:sz w:val="22"/>
          <w:szCs w:val="22"/>
          <w:lang w:val="es-ES"/>
        </w:rPr>
        <w:t>) _____________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 </w:t>
      </w:r>
    </w:p>
    <w:p w14:paraId="432B928B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Un carro pasa muy despacito por la avenida, </w:t>
      </w:r>
    </w:p>
    <w:p w14:paraId="79A1BBDB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no tiene marcas, pero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to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saben que es policía. </w:t>
      </w:r>
    </w:p>
    <w:p w14:paraId="4CB0A6D6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Pedro Navaja, las manos siempre dentro 'el gabán, </w:t>
      </w:r>
    </w:p>
    <w:p w14:paraId="2FFD3756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mira y sonríe y el diente de oro vuelve a brillar. </w:t>
      </w:r>
    </w:p>
    <w:p w14:paraId="20409EA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Mira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un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la'o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mira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pa'l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otro y no ve a nadie, </w:t>
      </w:r>
    </w:p>
    <w:p w14:paraId="6A145B24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a la carrera, pero sin ruido, cruza la calle. </w:t>
      </w:r>
    </w:p>
    <w:p w14:paraId="29F95D6E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Y, mientras tanto, en la otra acera va esa mujer </w:t>
      </w:r>
    </w:p>
    <w:p w14:paraId="5E82074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refunfuñando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pues no hizo pesos con qué comer. </w:t>
      </w:r>
    </w:p>
    <w:p w14:paraId="3D5DD8C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lastRenderedPageBreak/>
        <w:t xml:space="preserve">Mientras camina del viejo abrigo saca un revólver </w:t>
      </w:r>
    </w:p>
    <w:p w14:paraId="54513329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va a guardarlo en su cartera </w:t>
      </w:r>
      <w:proofErr w:type="spellStart"/>
      <w:r w:rsidRPr="00DF44B2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DF44B2">
        <w:rPr>
          <w:rFonts w:ascii="Arial" w:hAnsi="Arial" w:cs="Arial"/>
          <w:bCs/>
          <w:sz w:val="22"/>
          <w:szCs w:val="22"/>
          <w:lang w:val="es-ES"/>
        </w:rPr>
        <w:t xml:space="preserve">' que no </w:t>
      </w:r>
      <w:r w:rsidR="00DF44B2" w:rsidRPr="00DF44B2">
        <w:rPr>
          <w:rFonts w:ascii="Arial" w:hAnsi="Arial" w:cs="Arial"/>
          <w:bCs/>
          <w:sz w:val="22"/>
          <w:szCs w:val="22"/>
          <w:lang w:val="es-ES"/>
        </w:rPr>
        <w:t>(estorbar) _____________</w:t>
      </w:r>
    </w:p>
    <w:p w14:paraId="4A249DE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un treinta y ocho "Smith &amp;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Wesson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 del especial </w:t>
      </w:r>
    </w:p>
    <w:p w14:paraId="79CBC53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 carga encima </w:t>
      </w:r>
      <w:proofErr w:type="spellStart"/>
      <w:r w:rsidRPr="00DF44B2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DF44B2">
        <w:rPr>
          <w:rFonts w:ascii="Arial" w:hAnsi="Arial" w:cs="Arial"/>
          <w:bCs/>
          <w:sz w:val="22"/>
          <w:szCs w:val="22"/>
          <w:lang w:val="es-ES"/>
        </w:rPr>
        <w:t xml:space="preserve">' que la </w:t>
      </w:r>
      <w:r w:rsidR="00DF44B2" w:rsidRPr="00DF44B2">
        <w:rPr>
          <w:rFonts w:ascii="Arial" w:hAnsi="Arial" w:cs="Arial"/>
          <w:bCs/>
          <w:sz w:val="22"/>
          <w:szCs w:val="22"/>
          <w:lang w:val="es-ES"/>
        </w:rPr>
        <w:t>(librar) ____________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de todo mal. </w:t>
      </w:r>
    </w:p>
    <w:p w14:paraId="1958F42C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Pedro Navaja, puñal en mano, le fue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encima, </w:t>
      </w:r>
    </w:p>
    <w:p w14:paraId="049BE9C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el diente de oro iba alumbrando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to'a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la avenida, </w:t>
      </w:r>
    </w:p>
    <w:p w14:paraId="6C63DD5E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mientras reía el puñal le hundía sin compasión, </w:t>
      </w:r>
    </w:p>
    <w:p w14:paraId="4E303ED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cuando de pronto sonó un disparo como un cañón... </w:t>
      </w:r>
    </w:p>
    <w:p w14:paraId="2BE74992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...cayó en la acera mientras veía a esa mujer </w:t>
      </w:r>
    </w:p>
    <w:p w14:paraId="62FE37DC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que, revólver en mano y de muerte herida, a él le decía: </w:t>
      </w:r>
    </w:p>
    <w:p w14:paraId="4DB1DA3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"Yo que pensaba: hoy no es mi día, 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estoy </w:t>
      </w:r>
      <w:proofErr w:type="spellStart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salá</w:t>
      </w:r>
      <w:proofErr w:type="spellEnd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'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</w:t>
      </w:r>
    </w:p>
    <w:p w14:paraId="3B0E8F3C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pero, Pedro Navaja, tú estás peor: no estás en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na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'". </w:t>
      </w:r>
    </w:p>
    <w:p w14:paraId="3899BD4D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créanme, gente, que aunque hubo ruido nadie salió. </w:t>
      </w:r>
    </w:p>
    <w:p w14:paraId="7CFFF7E7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No hubo curiosos, no hubo preguntas, nadie lloró. </w:t>
      </w:r>
    </w:p>
    <w:p w14:paraId="02D65D52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Sólo un borracho con los dos cuerpos se tropezó, </w:t>
      </w:r>
    </w:p>
    <w:p w14:paraId="74C6C4C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cogió el revolver, el puñal, los pesos y se marchó. </w:t>
      </w:r>
    </w:p>
    <w:p w14:paraId="087772F8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tropezando se fue cantando </w:t>
      </w:r>
      <w:proofErr w:type="spellStart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desafina'o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</w:t>
      </w:r>
    </w:p>
    <w:p w14:paraId="69823D87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el coro que aquí les traje y da el mensaje de mi canción: </w:t>
      </w:r>
    </w:p>
    <w:p w14:paraId="447F4F0A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"La vida te da sorpresas, sorpresas te da la vida", ¡ay, Dios!... </w:t>
      </w:r>
    </w:p>
    <w:p w14:paraId="63081B28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...matón de esquina, 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el que a hierro mata a hierro termina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 </w:t>
      </w:r>
    </w:p>
    <w:p w14:paraId="4906B648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...Maleante pescador, mal anzuelo que tiraste, </w:t>
      </w:r>
    </w:p>
    <w:p w14:paraId="218BBF7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en vez de una sardina un tiburón enganchaste..." </w:t>
      </w:r>
    </w:p>
    <w:p w14:paraId="093C69B6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...Cinco millones de historias tiene la ciudad de Nueva York... </w:t>
      </w:r>
    </w:p>
    <w:p w14:paraId="6DB010CE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>Como decía mi abuelita: "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El que ríe último, ríe mejor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"... </w:t>
      </w:r>
    </w:p>
    <w:p w14:paraId="168196B0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...Cuando lo manda el destino, no lo cambia ni el más bravo, </w:t>
      </w:r>
    </w:p>
    <w:p w14:paraId="047EAE7D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si naciste </w:t>
      </w:r>
      <w:proofErr w:type="spellStart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pa</w:t>
      </w:r>
      <w:proofErr w:type="spellEnd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' martillo, del cielo te caen los clavos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.... </w:t>
      </w:r>
    </w:p>
    <w:p w14:paraId="0AF8AF0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...Barrio de guapos,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cuida'o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en la acera,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cuida'o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camarada, </w:t>
      </w:r>
    </w:p>
    <w:p w14:paraId="015E78A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 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el que no corre vuela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 </w:t>
      </w:r>
    </w:p>
    <w:p w14:paraId="20487159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Como en una novela de Kafka </w:t>
      </w:r>
    </w:p>
    <w:p w14:paraId="16311769" w14:textId="77777777" w:rsidR="000D6FEF" w:rsidRDefault="00FF0875" w:rsidP="00DF44B2">
      <w:pPr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>el borracho dobló por el callejón...</w:t>
      </w:r>
    </w:p>
    <w:p w14:paraId="0F677A63" w14:textId="77777777" w:rsidR="003A7301" w:rsidRDefault="003A7301" w:rsidP="00DF44B2">
      <w:pPr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</w:p>
    <w:p w14:paraId="0FCEDC45" w14:textId="06CC7AD5" w:rsidR="003A7301" w:rsidRPr="003A7301" w:rsidRDefault="003A7301" w:rsidP="00DF44B2">
      <w:pPr>
        <w:spacing w:line="360" w:lineRule="auto"/>
        <w:rPr>
          <w:b/>
          <w:sz w:val="22"/>
          <w:szCs w:val="22"/>
          <w:lang w:val="es-ES_tradnl"/>
        </w:rPr>
      </w:pPr>
      <w:r w:rsidRPr="003A7301">
        <w:rPr>
          <w:b/>
          <w:sz w:val="22"/>
          <w:szCs w:val="22"/>
          <w:lang w:val="es-ES_tradnl"/>
        </w:rPr>
        <w:t>¿Sabes qué significan las palabras o frases en azul?  ¿Nos lo explicas en clase?</w:t>
      </w:r>
    </w:p>
    <w:sectPr w:rsidR="003A7301" w:rsidRPr="003A7301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5"/>
    <w:rsid w:val="000D6FEF"/>
    <w:rsid w:val="0010017D"/>
    <w:rsid w:val="00237DE5"/>
    <w:rsid w:val="00297DD7"/>
    <w:rsid w:val="002D78A2"/>
    <w:rsid w:val="003A7301"/>
    <w:rsid w:val="0056715C"/>
    <w:rsid w:val="005D2C16"/>
    <w:rsid w:val="005D390E"/>
    <w:rsid w:val="006448FE"/>
    <w:rsid w:val="00847C60"/>
    <w:rsid w:val="009E1EC9"/>
    <w:rsid w:val="00DC2DE1"/>
    <w:rsid w:val="00DF44B2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C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Marlenys</cp:lastModifiedBy>
  <cp:revision>2</cp:revision>
  <dcterms:created xsi:type="dcterms:W3CDTF">2014-06-09T13:12:00Z</dcterms:created>
  <dcterms:modified xsi:type="dcterms:W3CDTF">2014-06-09T13:12:00Z</dcterms:modified>
</cp:coreProperties>
</file>